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rPr>
          <w:rFonts w:ascii="Arial" w:cs="Arial" w:eastAsia="Arial" w:hAnsi="Arial"/>
          <w:color w:val="000000"/>
          <w:sz w:val="24"/>
          <w:szCs w:val="24"/>
        </w:rPr>
      </w:pPr>
      <w:r w:rsidDel="00000000" w:rsidR="00000000" w:rsidRPr="00000000">
        <w:rPr>
          <w:rFonts w:ascii="Arial" w:cs="Arial" w:eastAsia="Arial" w:hAnsi="Arial"/>
          <w:b w:val="1"/>
          <w:color w:val="000000"/>
          <w:sz w:val="28"/>
          <w:szCs w:val="28"/>
          <w:rtl w:val="0"/>
        </w:rPr>
        <w:t xml:space="preserve">Draft Email for Parents:</w:t>
      </w:r>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002">
      <w:pPr>
        <w:spacing w:line="276"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03">
      <w:pPr>
        <w:spacing w:after="240" w:before="240" w:line="276"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Subject:</w:t>
      </w:r>
      <w:r w:rsidDel="00000000" w:rsidR="00000000" w:rsidRPr="00000000">
        <w:rPr>
          <w:rFonts w:ascii="Arial" w:cs="Arial" w:eastAsia="Arial" w:hAnsi="Arial"/>
          <w:color w:val="000000"/>
          <w:sz w:val="24"/>
          <w:szCs w:val="24"/>
          <w:rtl w:val="0"/>
        </w:rPr>
        <w:t xml:space="preserve"> Inquiry About K12 Dual Enrollment and Career Technical Education Opportunities</w:t>
      </w:r>
    </w:p>
    <w:p w:rsidR="00000000" w:rsidDel="00000000" w:rsidP="00000000" w:rsidRDefault="00000000" w:rsidRPr="00000000" w14:paraId="00000004">
      <w:pPr>
        <w:spacing w:after="240" w:before="240" w:line="276"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Dear [School Counselor/Principal],</w:t>
      </w:r>
    </w:p>
    <w:p w:rsidR="00000000" w:rsidDel="00000000" w:rsidP="00000000" w:rsidRDefault="00000000" w:rsidRPr="00000000" w14:paraId="00000005">
      <w:pPr>
        <w:spacing w:after="240" w:before="240"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I’m very interested in exploring K12 dual enrollment opportunities for my child to earn college credits while still in middle and high school through the K12 Strong Workforce Program. These programs benefit students and provide them with practical skills that give them a head start in their future careers.</w:t>
      </w:r>
    </w:p>
    <w:p w:rsidR="00000000" w:rsidDel="00000000" w:rsidP="00000000" w:rsidRDefault="00000000" w:rsidRPr="00000000" w14:paraId="00000006">
      <w:pPr>
        <w:spacing w:after="240" w:before="240"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Please let me know if our school offers these programs or if there are plans to implement them. </w:t>
      </w:r>
    </w:p>
    <w:p w:rsidR="00000000" w:rsidDel="00000000" w:rsidP="00000000" w:rsidRDefault="00000000" w:rsidRPr="00000000" w14:paraId="00000007">
      <w:pPr>
        <w:spacing w:after="240" w:before="240"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Thank you for your time and attention to this matter.</w:t>
      </w:r>
    </w:p>
    <w:p w:rsidR="00000000" w:rsidDel="00000000" w:rsidP="00000000" w:rsidRDefault="00000000" w:rsidRPr="00000000" w14:paraId="00000008">
      <w:pPr>
        <w:spacing w:after="240" w:before="240"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Best regards,</w:t>
        <w:br w:type="textWrapping"/>
        <w:t xml:space="preserve">[Your Name]</w:t>
      </w:r>
    </w:p>
    <w:p w:rsidR="00000000" w:rsidDel="00000000" w:rsidP="00000000" w:rsidRDefault="00000000" w:rsidRPr="00000000" w14:paraId="00000009">
      <w:pPr>
        <w:rPr>
          <w:rFonts w:ascii="Arial" w:cs="Arial" w:eastAsia="Arial" w:hAnsi="Arial"/>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Karla ExtraBold">
    <w:embedBold w:fontKey="{00000000-0000-0000-0000-000000000000}" r:id="rId1" w:subsetted="0"/>
    <w:embedBoldItalic w:fontKey="{00000000-0000-0000-0000-000000000000}" r:id="rId2" w:subsetted="0"/>
  </w:font>
  <w:font w:name="Source Code Pro">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Karla">
    <w:embedRegular w:fontKey="{00000000-0000-0000-0000-000000000000}" r:id="rId7" w:subsetted="0"/>
    <w:embedBold w:fontKey="{00000000-0000-0000-0000-000000000000}" r:id="rId8" w:subsetted="0"/>
    <w:embedItalic w:fontKey="{00000000-0000-0000-0000-000000000000}" r:id="rId9" w:subsetted="0"/>
    <w:embedBoldItalic w:fontKey="{00000000-0000-0000-0000-000000000000}" r:id="rId10"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Karla" w:cs="Karla" w:eastAsia="Karla" w:hAnsi="Karla"/>
        <w:color w:val="242424"/>
        <w:sz w:val="22"/>
        <w:szCs w:val="22"/>
        <w:lang w:val="en"/>
      </w:rPr>
    </w:rPrDefault>
    <w:pPrDefault>
      <w:pPr>
        <w:spacing w:line="36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line="276" w:lineRule="auto"/>
    </w:pPr>
    <w:rPr>
      <w:rFonts w:ascii="Karla ExtraBold" w:cs="Karla ExtraBold" w:eastAsia="Karla ExtraBold" w:hAnsi="Karla ExtraBold"/>
      <w:color w:val="242424"/>
      <w:sz w:val="36"/>
      <w:szCs w:val="36"/>
    </w:rPr>
  </w:style>
  <w:style w:type="paragraph" w:styleId="Heading2">
    <w:name w:val="heading 2"/>
    <w:basedOn w:val="Normal"/>
    <w:next w:val="Normal"/>
    <w:pPr>
      <w:keepNext w:val="1"/>
      <w:keepLines w:val="1"/>
      <w:pageBreakBefore w:val="0"/>
    </w:pPr>
    <w:rPr>
      <w:rFonts w:ascii="Karla ExtraBold" w:cs="Karla ExtraBold" w:eastAsia="Karla ExtraBold" w:hAnsi="Karla ExtraBold"/>
      <w:color w:val="242424"/>
      <w:sz w:val="32"/>
      <w:szCs w:val="32"/>
    </w:rPr>
  </w:style>
  <w:style w:type="paragraph" w:styleId="Heading3">
    <w:name w:val="heading 3"/>
    <w:basedOn w:val="Normal"/>
    <w:next w:val="Normal"/>
    <w:pPr>
      <w:keepNext w:val="1"/>
      <w:keepLines w:val="1"/>
      <w:pageBreakBefore w:val="0"/>
    </w:pPr>
    <w:rPr>
      <w:rFonts w:ascii="Karla ExtraBold" w:cs="Karla ExtraBold" w:eastAsia="Karla ExtraBold" w:hAnsi="Karla ExtraBold"/>
      <w:color w:val="242424"/>
      <w:sz w:val="30"/>
      <w:szCs w:val="30"/>
    </w:rPr>
  </w:style>
  <w:style w:type="paragraph" w:styleId="Heading4">
    <w:name w:val="heading 4"/>
    <w:basedOn w:val="Normal"/>
    <w:next w:val="Normal"/>
    <w:pPr>
      <w:keepNext w:val="1"/>
      <w:keepLines w:val="1"/>
      <w:pageBreakBefore w:val="0"/>
    </w:pPr>
    <w:rPr>
      <w:rFonts w:ascii="Karla ExtraBold" w:cs="Karla ExtraBold" w:eastAsia="Karla ExtraBold" w:hAnsi="Karla ExtraBold"/>
      <w:color w:val="242424"/>
      <w:sz w:val="28"/>
      <w:szCs w:val="28"/>
    </w:rPr>
  </w:style>
  <w:style w:type="paragraph" w:styleId="Heading5">
    <w:name w:val="heading 5"/>
    <w:basedOn w:val="Normal"/>
    <w:next w:val="Normal"/>
    <w:pPr>
      <w:keepNext w:val="1"/>
      <w:keepLines w:val="1"/>
      <w:pageBreakBefore w:val="0"/>
      <w:spacing w:after="80" w:before="280" w:lineRule="auto"/>
    </w:pPr>
    <w:rPr>
      <w:b w:val="1"/>
      <w:color w:val="000000"/>
      <w:sz w:val="24"/>
      <w:szCs w:val="24"/>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line="276" w:lineRule="auto"/>
    </w:pPr>
    <w:rPr>
      <w:rFonts w:ascii="Karla ExtraBold" w:cs="Karla ExtraBold" w:eastAsia="Karla ExtraBold" w:hAnsi="Karla ExtraBold"/>
      <w:color w:val="fe3803"/>
      <w:sz w:val="36"/>
      <w:szCs w:val="36"/>
    </w:rPr>
  </w:style>
  <w:style w:type="paragraph" w:styleId="Subtitle">
    <w:name w:val="Subtitle"/>
    <w:basedOn w:val="Normal"/>
    <w:next w:val="Normal"/>
    <w:pPr>
      <w:keepNext w:val="1"/>
      <w:keepLines w:val="1"/>
      <w:pageBreakBefore w:val="0"/>
    </w:pPr>
    <w:rPr>
      <w:rFonts w:ascii="Source Code Pro" w:cs="Source Code Pro" w:eastAsia="Source Code Pro" w:hAnsi="Source Code Pro"/>
      <w:color w:val="fe3803"/>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KarlaExtraBold-bold.ttf"/><Relationship Id="rId2" Type="http://schemas.openxmlformats.org/officeDocument/2006/relationships/font" Target="fonts/KarlaExtraBold-boldItalic.ttf"/><Relationship Id="rId3" Type="http://schemas.openxmlformats.org/officeDocument/2006/relationships/font" Target="fonts/SourceCodePro-regular.ttf"/><Relationship Id="rId4" Type="http://schemas.openxmlformats.org/officeDocument/2006/relationships/font" Target="fonts/SourceCodePro-bold.ttf"/><Relationship Id="rId10" Type="http://schemas.openxmlformats.org/officeDocument/2006/relationships/font" Target="fonts/Karla-boldItalic.ttf"/><Relationship Id="rId9" Type="http://schemas.openxmlformats.org/officeDocument/2006/relationships/font" Target="fonts/Karla-italic.ttf"/><Relationship Id="rId5" Type="http://schemas.openxmlformats.org/officeDocument/2006/relationships/font" Target="fonts/SourceCodePro-italic.ttf"/><Relationship Id="rId6" Type="http://schemas.openxmlformats.org/officeDocument/2006/relationships/font" Target="fonts/SourceCodePro-boldItalic.ttf"/><Relationship Id="rId7" Type="http://schemas.openxmlformats.org/officeDocument/2006/relationships/font" Target="fonts/Karla-regular.ttf"/><Relationship Id="rId8" Type="http://schemas.openxmlformats.org/officeDocument/2006/relationships/font" Target="fonts/Karl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